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32" w:rsidRPr="00CC48B2" w:rsidRDefault="00D63A34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color w:val="3B3838" w:themeColor="background2" w:themeShade="40"/>
        </w:rPr>
      </w:pPr>
      <w:r w:rsidRPr="00CC48B2">
        <w:rPr>
          <w:b/>
          <w:color w:val="3B3838" w:themeColor="background2" w:themeShade="40"/>
        </w:rPr>
        <w:t>Беременность и роды по ОМС</w:t>
      </w:r>
      <w:r w:rsidR="001D6555" w:rsidRPr="00CC48B2">
        <w:rPr>
          <w:b/>
          <w:color w:val="3B3838" w:themeColor="background2" w:themeShade="40"/>
        </w:rPr>
        <w:t xml:space="preserve"> </w:t>
      </w:r>
    </w:p>
    <w:p w:rsidR="001D6555" w:rsidRPr="00CC48B2" w:rsidRDefault="001D6555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rFonts w:eastAsiaTheme="minorHAnsi"/>
          <w:color w:val="3B3838" w:themeColor="background2" w:themeShade="40"/>
          <w:shd w:val="clear" w:color="auto" w:fill="FFFFFF"/>
          <w:lang w:eastAsia="en-US"/>
        </w:rPr>
      </w:pP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Беременность – прекрасный период в жизни каждой женщины.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  Б</w:t>
      </w: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удущие мамы со всей ответственностью подходят к этому вопросу и хотят знать заранее, когда идти к врачу, когда делать УЗИ, на каком сроке отправляться в отпуск по беременности и родам и, наконец, что взять в роддом для себя и малыша. Информацию о 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ведении беременности можно найти в различных источниках и, порой, её бывает даже слишком много. Чтобы помочь будущим мам</w:t>
      </w:r>
      <w:r w:rsidR="003F17EF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ам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 </w:t>
      </w: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специалисты СОГАЗ-Мед собрали самую актуальную информацию 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об обследованиях в период </w:t>
      </w: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беременности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, необходимых </w:t>
      </w:r>
      <w:r w:rsidR="003F17EF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>процедурах</w:t>
      </w:r>
      <w:r w:rsidR="00752194"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 и документах для мамы и ребенка</w:t>
      </w:r>
      <w:r w:rsidRPr="00CC48B2">
        <w:rPr>
          <w:rFonts w:eastAsiaTheme="minorHAnsi"/>
          <w:color w:val="3B3838" w:themeColor="background2" w:themeShade="40"/>
          <w:shd w:val="clear" w:color="auto" w:fill="FFFFFF"/>
          <w:lang w:eastAsia="en-US"/>
        </w:rPr>
        <w:t xml:space="preserve">. </w:t>
      </w:r>
    </w:p>
    <w:p w:rsidR="00752194" w:rsidRPr="00CC48B2" w:rsidRDefault="00752194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color w:val="3B3838" w:themeColor="background2" w:themeShade="40"/>
        </w:rPr>
      </w:pPr>
      <w:r w:rsidRPr="00CC48B2">
        <w:rPr>
          <w:b/>
          <w:color w:val="3B3838" w:themeColor="background2" w:themeShade="40"/>
        </w:rPr>
        <w:t xml:space="preserve">Это важно </w:t>
      </w:r>
    </w:p>
    <w:p w:rsidR="003F17EF" w:rsidRPr="00CC48B2" w:rsidRDefault="003F17EF" w:rsidP="003F17EF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Сотрудники СОГАЗ-Мед напоминают, что полис обязательного медицинского страхования (ОМС) действует на всей территории Российской Федерации. Медицинская помощь в рамках базовой программы ОМС, куда входят и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наблюдение по беременности, </w:t>
      </w:r>
      <w:proofErr w:type="spellStart"/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род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оразрешение</w:t>
      </w:r>
      <w:proofErr w:type="spellEnd"/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и 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осмотры в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послеродовый период, 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 также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(при необходимости) госпитализация в гинекологический стационар (до 22 недель беременности) или в отделение патологии беременности родильного дома (после 22 недель), на всей территории России оказывается бесплатно. Если женщина обращается в роддом вне территории 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регистрации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и у нее имеются медицинские показания к госпитализации (например, угроза прерывания беременности, роды и т.п.), то отказ в оказании ей медицинской помощи неправомерен, равно как и требование оплатить какие-либо</w:t>
      </w:r>
      <w:r w:rsidR="00A7729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медицинские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услуги.</w:t>
      </w:r>
    </w:p>
    <w:p w:rsidR="003F17EF" w:rsidRPr="00CC48B2" w:rsidRDefault="003F17EF" w:rsidP="00263580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006DA9" w:rsidRPr="00006DA9" w:rsidRDefault="00006DA9" w:rsidP="00006DA9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006DA9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Помимо финансирования из системы ОМС, ведение беременности и родов дополнительно поддерживается государством с помощь</w:t>
      </w:r>
      <w:r w:rsidR="004C6B1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ю программы «Родовой сертификат</w:t>
      </w:r>
      <w:r w:rsidRPr="00006DA9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». Родовой сертификат — это документ, на основании которого производятся расчеты с тем медицинским учреждением, которое оказывало женщине и ее ребенку соответствующие услуги в сфере здравоохранения. Сертификат выдается в женской консультации, в которой наблюдается беременная. Если беременная наблюдается в частной клинике, но хочет получить родовой сертификат по ОМС, ей требуется подойти в женскую консультацию, к которой она прикреплена на сроке до 32 недель и попросить выдать документ на основании обменной карты, выданной в частной клинике. Помните, оплатить частную клинику или обналичить родовой сертификат нельзя! </w:t>
      </w:r>
    </w:p>
    <w:p w:rsidR="007152E4" w:rsidRPr="00CC48B2" w:rsidRDefault="007152E4" w:rsidP="00A53C5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4"/>
          <w:szCs w:val="24"/>
          <w:bdr w:val="none" w:sz="0" w:space="0" w:color="auto" w:frame="1"/>
          <w:lang w:eastAsia="ru-RU"/>
        </w:rPr>
      </w:pPr>
    </w:p>
    <w:p w:rsidR="00EC4E49" w:rsidRPr="00CC48B2" w:rsidRDefault="0069128D" w:rsidP="00232C28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color w:val="3B3838" w:themeColor="background2" w:themeShade="40"/>
        </w:rPr>
      </w:pPr>
      <w:r w:rsidRPr="00CC48B2">
        <w:rPr>
          <w:b/>
          <w:color w:val="3B3838" w:themeColor="background2" w:themeShade="40"/>
        </w:rPr>
        <w:t>Обследования в период</w:t>
      </w:r>
      <w:r w:rsidR="00C874D7" w:rsidRPr="00CC48B2">
        <w:rPr>
          <w:b/>
          <w:color w:val="3B3838" w:themeColor="background2" w:themeShade="40"/>
        </w:rPr>
        <w:t xml:space="preserve"> беременности</w:t>
      </w:r>
    </w:p>
    <w:p w:rsidR="00B36E30" w:rsidRPr="00CC48B2" w:rsidRDefault="00B36E30" w:rsidP="00B36E3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Срок беременности определяется 3-мя триместрами.</w:t>
      </w:r>
    </w:p>
    <w:p w:rsidR="006336AE" w:rsidRPr="00CC48B2" w:rsidRDefault="006336AE" w:rsidP="00B36E3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6050AD" w:rsidRPr="00CC48B2" w:rsidRDefault="00B36E30" w:rsidP="0091492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 1 триместре д</w:t>
      </w:r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 12 недель, п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ри первой явке беременной</w:t>
      </w:r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врач акушер-гинеколог собирает анамнез, проводит общее обследование органов</w:t>
      </w:r>
      <w:r w:rsidR="006C68E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 систем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; антропометрию (измерение роста, массы тела, определение индекса массы тела); измерение размеров таза; гинекологический осмотр. Кроме того, женщина проходит осмотры и консультации узких специалистов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: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терапевт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стоматолог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отоларинголог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офтальмолог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а и других 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врач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ей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– по показаниям. </w:t>
      </w:r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И сдает </w:t>
      </w:r>
      <w:hyperlink r:id="rId6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клинический и биохимический анализ крови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7" w:history="1">
        <w:proofErr w:type="spellStart"/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коагулограмму</w:t>
        </w:r>
        <w:proofErr w:type="spellEnd"/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8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анализ крови на ВИЧ, сифилис и гепатиты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9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TORCH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-инфекции, </w:t>
      </w:r>
      <w:hyperlink r:id="rId10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мазок из влагалища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 </w:t>
      </w:r>
      <w:hyperlink r:id="rId11" w:history="1">
        <w:r w:rsidR="0091492F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общий анализ мочи</w:t>
        </w:r>
      </w:hyperlink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  <w:r w:rsidR="00232C2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Помимо этого, врач заполняет необходимые документы, дает рекомендации по питанию и приему витаминов.</w:t>
      </w:r>
      <w:r w:rsidR="0091492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</w:p>
    <w:p w:rsidR="00232C28" w:rsidRPr="00CC48B2" w:rsidRDefault="00232C28" w:rsidP="0091492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396F7D" w:rsidRPr="00CC48B2" w:rsidRDefault="0091492F" w:rsidP="0091492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На сроке 10–12 недель проводится </w:t>
      </w:r>
      <w:proofErr w:type="spellStart"/>
      <w:r w:rsidRPr="00CC48B2">
        <w:rPr>
          <w:rFonts w:ascii="Times New Roman" w:hAnsi="Times New Roman" w:cs="Times New Roman"/>
          <w:bCs/>
          <w:color w:val="3B3838" w:themeColor="background2" w:themeShade="40"/>
          <w:sz w:val="24"/>
          <w:szCs w:val="24"/>
        </w:rPr>
        <w:t>пренатальный</w:t>
      </w:r>
      <w:proofErr w:type="spellEnd"/>
      <w:r w:rsidRPr="00CC48B2">
        <w:rPr>
          <w:rFonts w:ascii="Times New Roman" w:hAnsi="Times New Roman" w:cs="Times New Roman"/>
          <w:bCs/>
          <w:color w:val="3B3838" w:themeColor="background2" w:themeShade="40"/>
          <w:sz w:val="24"/>
          <w:szCs w:val="24"/>
        </w:rPr>
        <w:t xml:space="preserve"> скрининг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 — это массовое обследование беременных женщин, котор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ое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пров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одится для того, чтобы выявить «группу риска»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. В эту группу попадают будущие мамы, у которых высока вероятность рождения ребенка с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lastRenderedPageBreak/>
        <w:t>наследственным заболеванием, или врожденными</w:t>
      </w:r>
      <w:r w:rsidR="006C68E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пороками развития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  <w:proofErr w:type="spellStart"/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Пренатальный</w:t>
      </w:r>
      <w:proofErr w:type="spellEnd"/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скрининг позволяет уже на ранних сроках беременности заподозрить у плода синдром Дауна, синдром Эдвардса и дефекты нервной трубки.</w:t>
      </w:r>
      <w:r w:rsidR="005F72A5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Обследование включает в себя </w:t>
      </w:r>
      <w:hyperlink r:id="rId12" w:history="1">
        <w:r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ультразвуковой</w:t>
        </w:r>
      </w:hyperlink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 и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биохимический (анализ крови) </w:t>
      </w:r>
      <w:proofErr w:type="spellStart"/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скрининг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</w:t>
      </w:r>
      <w:proofErr w:type="spellEnd"/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 Эти исследования безопасны, то есть не влияют на здоровье будущей мамы, течение беременности и развитие малыша, и их можно проводить всем беременным женщинам.</w:t>
      </w:r>
      <w:r w:rsidR="00207623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br/>
      </w:r>
    </w:p>
    <w:p w:rsidR="00396F7D" w:rsidRPr="00CC48B2" w:rsidRDefault="00B36E30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Во </w:t>
      </w:r>
      <w:r w:rsidR="00396F7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2 триместр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е родители при желании уже могут узнать пол ребенка. </w:t>
      </w:r>
      <w:r w:rsidR="00F93D05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Также в это время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снижается риск угрозы прерывания беременности, в большинстве случаев проходит токсикоз, (если он был в 1-м триместре) и будущая мама может насл</w:t>
      </w:r>
      <w:r w:rsidR="00F93D05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аждаться своим положением и появляющимся животиком.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На сроке 13–24 недели проводится а</w:t>
      </w:r>
      <w:r w:rsidR="00396F7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нализ мочи перед каждым посещением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врача (1 раз в 3 недели). </w:t>
      </w:r>
    </w:p>
    <w:p w:rsidR="00396F7D" w:rsidRPr="00CC48B2" w:rsidRDefault="00396F7D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FF5A0B" w:rsidRPr="00CC48B2" w:rsidRDefault="00FF5A0B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Второй скрининг при беременности провод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т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ся на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18–21 неделе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в медицинской организации, осуществляющей </w:t>
      </w:r>
      <w:proofErr w:type="spellStart"/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пренатальную</w:t>
      </w:r>
      <w:proofErr w:type="spellEnd"/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диагностику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для исключения врожденных аномалий развития плода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 Как и первый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скрининг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он состоит их двух этапов — УЗИ и анализа крови. </w:t>
      </w:r>
    </w:p>
    <w:p w:rsidR="000D0262" w:rsidRPr="00CC48B2" w:rsidRDefault="00107A72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br/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 3 триместре н</w: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а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24-28 недел</w: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е проводится пероральный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proofErr w:type="spellStart"/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глюкозотолерантный</w:t>
      </w:r>
      <w:proofErr w:type="spellEnd"/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тест (ПГТТ)</w: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или тест на толерантность к глюкозе, который позволяет выявить нарушения углеводного обмена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во время беременности, то есть</w: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проверить, насколько хорошо организм регулирует уровень сахара. С помощью этого теста определяется наличие </w:t>
      </w:r>
      <w:proofErr w:type="spellStart"/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fldChar w:fldCharType="begin"/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instrText xml:space="preserve"> HYPERLINK "https://testresult.org/pregnancy/testpregnancy/gsd" \t "_blank" </w:instrTex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fldChar w:fldCharType="separate"/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гестационного</w:t>
      </w:r>
      <w:proofErr w:type="spellEnd"/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сахарного диабета (ГСД)</w:t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fldChar w:fldCharType="end"/>
      </w:r>
      <w:r w:rsidR="000D026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 – связанного с беременностью повышенного содержания глюкозы (сахара) в крови.</w:t>
      </w:r>
    </w:p>
    <w:p w:rsidR="000D0262" w:rsidRPr="00CC48B2" w:rsidRDefault="000D0262" w:rsidP="00107A7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CB37FA" w:rsidRPr="00CC48B2" w:rsidRDefault="00D24DEB" w:rsidP="006050AD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При сроке беременности 30-34 недели УЗИ проводится по месту наблюдения беременной. 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В это время проводится </w:t>
      </w:r>
      <w:hyperlink r:id="rId13" w:history="1">
        <w:proofErr w:type="spellStart"/>
        <w:r w:rsidR="00CB37FA"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допплерометрия</w:t>
        </w:r>
        <w:proofErr w:type="spellEnd"/>
      </w:hyperlink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– исследование кровообращения в плаценте и у малыша. 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На 30 неделе беременности выдается листок нетрудоспособности на отпуск по беременности и родам.</w:t>
      </w:r>
    </w:p>
    <w:p w:rsidR="00CB37FA" w:rsidRPr="00CC48B2" w:rsidRDefault="00CB37FA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EC4E49" w:rsidRPr="00CC48B2" w:rsidRDefault="00EC4E49" w:rsidP="006050AD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После 3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2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недель 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начинают проводить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регулярную запись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proofErr w:type="spellStart"/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к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ардиотокографи</w:t>
      </w:r>
      <w:r w:rsidR="00D24DEB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</w:t>
      </w:r>
      <w:proofErr w:type="spellEnd"/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(КТГ) плода. 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Это современная методика оценки состояния плода по характеру его сердцебиения</w:t>
      </w:r>
      <w:r w:rsidR="00263580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</w:t>
      </w:r>
      <w:r w:rsidR="00CB37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br/>
      </w:r>
    </w:p>
    <w:p w:rsidR="00CB37FA" w:rsidRPr="00CC48B2" w:rsidRDefault="00CB37FA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Начиная с 36 недели осмотр врача проводится каждые 7 дней. 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На 40-41 неделе осуществляется плановая госпитализация для </w:t>
      </w:r>
      <w:proofErr w:type="spellStart"/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родоразрешения</w:t>
      </w:r>
      <w:proofErr w:type="spellEnd"/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  <w:r w:rsidR="00263580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При наличии медицинских показаний беременным женщинам предлагается более ранняя дородовая госпитализация. 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К этому времени у мамы должна быть готова «сумка в роддом» с определенными документами и вещами для себя и ребенка. </w:t>
      </w:r>
    </w:p>
    <w:p w:rsidR="006336AE" w:rsidRPr="00CC48B2" w:rsidRDefault="006336AE" w:rsidP="00A53C5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6336AE" w:rsidRPr="00CC48B2" w:rsidRDefault="006336AE" w:rsidP="006336AE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color w:val="3B3838" w:themeColor="background2" w:themeShade="40"/>
        </w:rPr>
      </w:pPr>
      <w:r w:rsidRPr="00CC48B2">
        <w:rPr>
          <w:b/>
          <w:color w:val="3B3838" w:themeColor="background2" w:themeShade="40"/>
        </w:rPr>
        <w:t>Какие документы и вещи взять в роддом</w:t>
      </w:r>
    </w:p>
    <w:p w:rsidR="00A53C58" w:rsidRPr="00CC48B2" w:rsidRDefault="006336AE" w:rsidP="006050AD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Паспорт, полис ОМС, родовой сертификат, обменную карту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из женской консультации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СНИЛС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 Для мамы потребуются предметы личной гигиены (мыло, зубная паста и щетка и пр.), резиновые тапочки, одежда (халат, носки и пр.). Для новорожденного нужно подготовить: ш</w:t>
      </w:r>
      <w:r w:rsidR="00853DF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апочки 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(по 1-2 шт., фланель и х/б)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р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аспашонк</w:t>
      </w:r>
      <w:r w:rsidR="00695927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и/</w:t>
      </w:r>
      <w:proofErr w:type="spellStart"/>
      <w:r w:rsidR="00695927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бодики</w:t>
      </w:r>
      <w:proofErr w:type="spellEnd"/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(по 1-2 шт., фланель и х/б)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олзунки (2-3 шт.)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памперсы для новорожденных, п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инетки</w:t>
      </w:r>
      <w:r w:rsidR="00695927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 «царапки»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еленки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обычные и одноразовые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(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от 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3 шт.)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6050A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крем под подгузник, влажные салфетки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 </w:t>
      </w:r>
    </w:p>
    <w:p w:rsidR="00A53C58" w:rsidRPr="00CC48B2" w:rsidRDefault="00A53C58" w:rsidP="00CC48B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  <w:lang w:eastAsia="ru-RU"/>
        </w:rPr>
        <w:t>  </w:t>
      </w:r>
      <w:r w:rsidRPr="00CC48B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br/>
      </w:r>
      <w:r w:rsidR="0003301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Перед выпис</w:t>
      </w:r>
      <w:r w:rsidR="009E1A2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к</w:t>
      </w:r>
      <w:r w:rsidR="0003301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</w:t>
      </w:r>
      <w:r w:rsidR="009E1A2A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й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в роддоме маме п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ровед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ут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УЗИ органов малого таза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 проконсультируют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 пользе и рекомендуемой продолжит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ельности грудного </w:t>
      </w:r>
      <w:r w:rsidR="006336A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скармливания. </w:t>
      </w:r>
    </w:p>
    <w:p w:rsidR="006B0AA4" w:rsidRPr="00CC48B2" w:rsidRDefault="00A53C58" w:rsidP="007315BB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bCs/>
          <w:color w:val="3B3838" w:themeColor="background2" w:themeShade="40"/>
          <w:bdr w:val="none" w:sz="0" w:space="0" w:color="auto" w:frame="1"/>
        </w:rPr>
      </w:pPr>
      <w:r w:rsidRPr="00CC48B2">
        <w:rPr>
          <w:color w:val="3B3838" w:themeColor="background2" w:themeShade="40"/>
        </w:rPr>
        <w:br/>
      </w:r>
      <w:r w:rsidR="009E1A2A" w:rsidRPr="00CC48B2">
        <w:rPr>
          <w:b/>
          <w:color w:val="3B3838" w:themeColor="background2" w:themeShade="40"/>
        </w:rPr>
        <w:t>Какие документы взять из роддома</w:t>
      </w:r>
    </w:p>
    <w:p w:rsidR="00A53C58" w:rsidRPr="00CC48B2" w:rsidRDefault="006B0AA4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lastRenderedPageBreak/>
        <w:t>При выписке из роддома мама или ближайшие родственники должны получить следующие документы: с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траница из родового сертификата о состоянии здоровья мамы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о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бменная карта ребенка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рививочная карта (если в роддоме делали прививки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против вирусного гепатита В и туберкулеза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)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 с</w:t>
      </w:r>
      <w:r w:rsidR="00A53C58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прав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ка для </w:t>
      </w:r>
      <w:proofErr w:type="spellStart"/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ЗАГСа</w:t>
      </w:r>
      <w:proofErr w:type="spellEnd"/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 рождении ребенка. </w:t>
      </w:r>
    </w:p>
    <w:p w:rsidR="009B6F0D" w:rsidRPr="00CC48B2" w:rsidRDefault="00A53C58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eastAsia="Times New Roman" w:hAnsi="Times New Roman" w:cs="Times New Roman"/>
          <w:color w:val="3B3838" w:themeColor="background2" w:themeShade="40"/>
          <w:sz w:val="24"/>
          <w:szCs w:val="24"/>
          <w:lang w:eastAsia="ru-RU"/>
        </w:rPr>
        <w:br/>
      </w:r>
      <w:r w:rsidR="009B6F0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Одной из первых забот родителей станет оформление документов для новорожденного ребёнка. </w:t>
      </w:r>
      <w:r w:rsidR="00F6329E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СОГАЗ-Мед напоминает, что п</w:t>
      </w:r>
      <w:r w:rsidR="009B6F0D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олис ОМС – это документ, который дает право ребенку бесплатно получать все основные виды медицинской помощи в медорганизациях, работающих в системе ОМС. Новорожденный ребенок со дня рождения и до истечения 30 дней со дня государственной регистрации рождения получает всю необходимую медицинскую помощь по полису ОМС мамы или другого законного представителя. </w:t>
      </w:r>
    </w:p>
    <w:p w:rsidR="00F6329E" w:rsidRPr="00CC48B2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Чтобы оформить полис ОМС необходимо обратиться в страховую компанию. Страховой полис 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можно оформить, посетив од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ин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из </w:t>
      </w:r>
      <w:r w:rsidR="003F17EF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офисов компании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или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,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остави</w:t>
      </w:r>
      <w:r w:rsidR="00CC48B2"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в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заявку на сайте </w:t>
      </w:r>
      <w:hyperlink r:id="rId14" w:history="1">
        <w:r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www.sogaz-med.ru</w:t>
        </w:r>
      </w:hyperlink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.</w:t>
      </w:r>
    </w:p>
    <w:p w:rsidR="00F6329E" w:rsidRPr="00CC48B2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Для оформления полиса ОМС на ребенка понадобятся следующие документы:</w:t>
      </w: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- свидетельств</w:t>
      </w:r>
      <w:r w:rsidR="003D19C6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о</w:t>
      </w: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о рождении ребенка;</w:t>
      </w: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- СНИЛС ребенка (при наличии);</w:t>
      </w:r>
    </w:p>
    <w:p w:rsidR="009B6F0D" w:rsidRPr="00CC48B2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- документ, удостоверяющий личность законного представителя ребенка.</w:t>
      </w:r>
    </w:p>
    <w:p w:rsidR="00A53C58" w:rsidRPr="00CC48B2" w:rsidRDefault="00A53C58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</w:p>
    <w:p w:rsidR="00F6329E" w:rsidRPr="00CC48B2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По вопросам порядка получения медицинской помощи в рамках системы ОМС застрахованные СОГАЗ-Мед могут обратиться к страховому представителю по телефону круглосуточного контакт-центра 8-800-100-07-02 (Звонок по России бесплатный) или уточнить информацию на сайте </w:t>
      </w:r>
      <w:hyperlink r:id="rId15" w:history="1">
        <w:r w:rsidRPr="00CC48B2">
          <w:rPr>
            <w:rFonts w:ascii="Times New Roman" w:hAnsi="Times New Roman" w:cs="Times New Roman"/>
            <w:color w:val="3B3838" w:themeColor="background2" w:themeShade="40"/>
            <w:sz w:val="24"/>
            <w:szCs w:val="24"/>
            <w:shd w:val="clear" w:color="auto" w:fill="FFFFFF"/>
          </w:rPr>
          <w:t>www.sogaz-med.ru</w:t>
        </w:r>
      </w:hyperlink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</w:p>
    <w:p w:rsidR="00F6329E" w:rsidRPr="00CC48B2" w:rsidRDefault="00F6329E" w:rsidP="00F6329E">
      <w:pPr>
        <w:ind w:firstLine="708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</w:pPr>
    </w:p>
    <w:p w:rsidR="00F6329E" w:rsidRPr="00CC48B2" w:rsidRDefault="00F6329E" w:rsidP="00F6329E">
      <w:pPr>
        <w:pStyle w:val="a3"/>
        <w:shd w:val="clear" w:color="auto" w:fill="FFFFFF"/>
        <w:spacing w:before="60" w:beforeAutospacing="0" w:after="240" w:afterAutospacing="0"/>
        <w:jc w:val="both"/>
        <w:rPr>
          <w:b/>
          <w:color w:val="3B3838" w:themeColor="background2" w:themeShade="40"/>
        </w:rPr>
      </w:pPr>
      <w:r w:rsidRPr="00CC48B2">
        <w:rPr>
          <w:b/>
          <w:color w:val="3B3838" w:themeColor="background2" w:themeShade="40"/>
        </w:rPr>
        <w:t>Справка о компании</w:t>
      </w:r>
    </w:p>
    <w:p w:rsidR="00F6329E" w:rsidRPr="00CC48B2" w:rsidRDefault="00F6329E" w:rsidP="00F6329E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</w:pPr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 СОГАЗ-Мед 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201</w:t>
      </w:r>
      <w:r w:rsidR="008A10C0" w:rsidRPr="008A10C0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>9</w:t>
      </w:r>
      <w:bookmarkStart w:id="0" w:name="_GoBack"/>
      <w:bookmarkEnd w:id="0"/>
      <w:r w:rsidRPr="00CC48B2">
        <w:rPr>
          <w:rFonts w:ascii="Times New Roman" w:hAnsi="Times New Roman" w:cs="Times New Roman"/>
          <w:color w:val="3B3838" w:themeColor="background2" w:themeShade="40"/>
          <w:sz w:val="24"/>
          <w:szCs w:val="24"/>
          <w:shd w:val="clear" w:color="auto" w:fill="FFFFFF"/>
        </w:rPr>
        <w:t xml:space="preserve">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 СОГАЗ-Мед присваивается этот высокий уровень оценки.</w:t>
      </w:r>
    </w:p>
    <w:p w:rsidR="00F6329E" w:rsidRPr="00CC48B2" w:rsidRDefault="00F6329E" w:rsidP="00F6329E">
      <w:pPr>
        <w:pStyle w:val="a8"/>
        <w:ind w:firstLine="348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</w:pPr>
    </w:p>
    <w:p w:rsidR="00F6329E" w:rsidRPr="00CC48B2" w:rsidRDefault="00F6329E" w:rsidP="00F6329E">
      <w:pPr>
        <w:pStyle w:val="a9"/>
        <w:ind w:left="1080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</w:pPr>
    </w:p>
    <w:p w:rsidR="00F6329E" w:rsidRPr="00CC48B2" w:rsidRDefault="00F6329E" w:rsidP="00F6329E">
      <w:pPr>
        <w:pStyle w:val="a9"/>
        <w:ind w:left="1080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</w:pPr>
    </w:p>
    <w:p w:rsidR="00F6329E" w:rsidRPr="00CC48B2" w:rsidRDefault="00F6329E" w:rsidP="00F6329E">
      <w:pPr>
        <w:pStyle w:val="a9"/>
        <w:ind w:left="1080"/>
        <w:jc w:val="both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</w:pPr>
    </w:p>
    <w:p w:rsidR="00853DFA" w:rsidRPr="00CC48B2" w:rsidRDefault="00853DFA">
      <w:pP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sectPr w:rsidR="00853DFA" w:rsidRPr="00CC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718B"/>
    <w:multiLevelType w:val="multilevel"/>
    <w:tmpl w:val="4DA4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C517A1"/>
    <w:multiLevelType w:val="multilevel"/>
    <w:tmpl w:val="5C3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37D1A"/>
    <w:multiLevelType w:val="multilevel"/>
    <w:tmpl w:val="55C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2B0520"/>
    <w:multiLevelType w:val="multilevel"/>
    <w:tmpl w:val="95A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8D46C2"/>
    <w:multiLevelType w:val="multilevel"/>
    <w:tmpl w:val="78C6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74D0B"/>
    <w:multiLevelType w:val="multilevel"/>
    <w:tmpl w:val="BF70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D62B2"/>
    <w:multiLevelType w:val="multilevel"/>
    <w:tmpl w:val="32C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A1"/>
    <w:rsid w:val="00006DA9"/>
    <w:rsid w:val="0003301D"/>
    <w:rsid w:val="000D0262"/>
    <w:rsid w:val="00106D4D"/>
    <w:rsid w:val="00107A72"/>
    <w:rsid w:val="001D6555"/>
    <w:rsid w:val="001E11E6"/>
    <w:rsid w:val="00207623"/>
    <w:rsid w:val="00232C28"/>
    <w:rsid w:val="00263580"/>
    <w:rsid w:val="0027782A"/>
    <w:rsid w:val="002B5880"/>
    <w:rsid w:val="002F6C8B"/>
    <w:rsid w:val="00301EB1"/>
    <w:rsid w:val="00354CB6"/>
    <w:rsid w:val="00396F7D"/>
    <w:rsid w:val="003D19C6"/>
    <w:rsid w:val="003E3DB6"/>
    <w:rsid w:val="003F17EF"/>
    <w:rsid w:val="00444C32"/>
    <w:rsid w:val="004C6B12"/>
    <w:rsid w:val="004E309E"/>
    <w:rsid w:val="00526A6F"/>
    <w:rsid w:val="005435A1"/>
    <w:rsid w:val="005F72A5"/>
    <w:rsid w:val="006050AD"/>
    <w:rsid w:val="006326BC"/>
    <w:rsid w:val="006336AE"/>
    <w:rsid w:val="0064201E"/>
    <w:rsid w:val="0069128D"/>
    <w:rsid w:val="00695927"/>
    <w:rsid w:val="006B0AA4"/>
    <w:rsid w:val="006C68ED"/>
    <w:rsid w:val="007152E4"/>
    <w:rsid w:val="007315BB"/>
    <w:rsid w:val="00751380"/>
    <w:rsid w:val="00752194"/>
    <w:rsid w:val="00853DFA"/>
    <w:rsid w:val="008A10C0"/>
    <w:rsid w:val="0091492F"/>
    <w:rsid w:val="00987D44"/>
    <w:rsid w:val="009B6F0D"/>
    <w:rsid w:val="009E1A2A"/>
    <w:rsid w:val="00A53C58"/>
    <w:rsid w:val="00A72E51"/>
    <w:rsid w:val="00A77292"/>
    <w:rsid w:val="00B36E30"/>
    <w:rsid w:val="00C874D7"/>
    <w:rsid w:val="00CB37FA"/>
    <w:rsid w:val="00CC48B2"/>
    <w:rsid w:val="00D24DEB"/>
    <w:rsid w:val="00D63A34"/>
    <w:rsid w:val="00DD6840"/>
    <w:rsid w:val="00E62B33"/>
    <w:rsid w:val="00EC4E49"/>
    <w:rsid w:val="00EE4446"/>
    <w:rsid w:val="00F6329E"/>
    <w:rsid w:val="00F93D05"/>
    <w:rsid w:val="00FB0215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3B274-11A6-4646-8403-178F44F5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C58"/>
    <w:rPr>
      <w:b/>
      <w:bCs/>
    </w:rPr>
  </w:style>
  <w:style w:type="character" w:styleId="a5">
    <w:name w:val="Hyperlink"/>
    <w:basedOn w:val="a0"/>
    <w:uiPriority w:val="99"/>
    <w:unhideWhenUsed/>
    <w:rsid w:val="00A53C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B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B6F0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B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.ru/articles/analizy-na-infekcii-pri-beremennosti" TargetMode="External"/><Relationship Id="rId13" Type="http://schemas.openxmlformats.org/officeDocument/2006/relationships/hyperlink" Target="https://mama.ru/tag/doppler-during-pregnancy" TargetMode="External"/><Relationship Id="rId3" Type="http://schemas.openxmlformats.org/officeDocument/2006/relationships/styles" Target="styles.xml"/><Relationship Id="rId7" Type="http://schemas.openxmlformats.org/officeDocument/2006/relationships/hyperlink" Target="https://mama.ru/articles/analiz-krovi-pri-beremennosti" TargetMode="External"/><Relationship Id="rId12" Type="http://schemas.openxmlformats.org/officeDocument/2006/relationships/hyperlink" Target="https://mama.ru/tag/pregnancy-ultrasoun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ama.ru/articles/analiz-krovi-pri-beremennosti" TargetMode="External"/><Relationship Id="rId11" Type="http://schemas.openxmlformats.org/officeDocument/2006/relationships/hyperlink" Target="https://mama.ru/articles/analiz-mochi-pri-beremen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gaz-med.ru" TargetMode="External"/><Relationship Id="rId10" Type="http://schemas.openxmlformats.org/officeDocument/2006/relationships/hyperlink" Target="https://mama.ru/articles/mazok-na-flo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ma.ru/articles/analizy-na-infekcii-pri-beremennosti" TargetMode="External"/><Relationship Id="rId1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8E73-3281-43CA-83DD-0ABC61DB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Кудякова Елизавета Владимировна</cp:lastModifiedBy>
  <cp:revision>9</cp:revision>
  <cp:lastPrinted>2018-10-16T12:09:00Z</cp:lastPrinted>
  <dcterms:created xsi:type="dcterms:W3CDTF">2018-10-16T08:43:00Z</dcterms:created>
  <dcterms:modified xsi:type="dcterms:W3CDTF">2019-04-09T13:50:00Z</dcterms:modified>
</cp:coreProperties>
</file>